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f7882"/>
          <w:sz w:val="19"/>
          <w:szCs w:val="19"/>
          <w:rtl w:val="0"/>
        </w:rPr>
        <w:t xml:space="preserve">для сайта soululab.ru и личного кабинета soululab.online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6f7882"/>
          <w:sz w:val="17"/>
          <w:szCs w:val="17"/>
          <w:rtl w:val="0"/>
        </w:rPr>
        <w:t xml:space="preserve">Редакция от 14 июля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Настоящая Политика определяет порядок обработки и защиты персональных данных ИП Плотников Алексей Александрович (далее - Оператор) при использовании сайта soululab.ru, личного кабинета soululab.online, форм обратной связи, заявок на услуги, форм участия в SOULU CLUB и иных связанных сервисов SOULULAB.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Политика разработана в соответствии с Федеральным законом от 27.07.2006 N 152-ФЗ «О персональных данных», требованиями Роскомнадзора и иными применимыми нормами законодательства Российской Федерации.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Политика размещается в открытом доступе. Отправляя форму, пользователь подтверждает ознакомление с Политикой и предоставляет отдельное согласие на обработку персональных данных.</w:t>
      </w:r>
    </w:p>
    <w:p w:rsidR="00000000" w:rsidDel="00000000" w:rsidP="00000000" w:rsidRDefault="00000000" w:rsidRPr="00000000" w14:paraId="0000000A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Сведения об операторе</w:t>
      </w:r>
    </w:p>
    <w:tbl>
      <w:tblPr>
        <w:tblStyle w:val="Table1"/>
        <w:tblW w:w="9071.0" w:type="dxa"/>
        <w:jc w:val="center"/>
        <w:tblLayout w:type="fixed"/>
        <w:tblLook w:val="0400"/>
      </w:tblPr>
      <w:tblGrid>
        <w:gridCol w:w="2721"/>
        <w:gridCol w:w="6350"/>
        <w:tblGridChange w:id="0">
          <w:tblGrid>
            <w:gridCol w:w="2721"/>
            <w:gridCol w:w="6350"/>
          </w:tblGrid>
        </w:tblGridChange>
      </w:tblGrid>
      <w:tr>
        <w:trPr>
          <w:cantSplit w:val="0"/>
          <w:tblHeader w:val="1"/>
        </w:trPr>
        <w:tc>
          <w:tcPr>
            <w:shd w:fill="ede7ff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Реквизит</w:t>
            </w:r>
          </w:p>
        </w:tc>
        <w:tc>
          <w:tcPr>
            <w:shd w:fill="ede7ff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Сведения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Оператор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Индивидуальный предприниматель Плотников Алексей Александрович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ИНН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270907280695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ОГРНИП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32667000002104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214036, Смоленская область, г. Смоленск, Киселёвка, д. 4А, кв. 23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+7 938 421-07-06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Электронная почта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sales@soululab.ru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Сайт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https://soululab.ru</w:t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Личный 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https://soululab.online</w:t>
            </w:r>
          </w:p>
        </w:tc>
      </w:tr>
    </w:tbl>
    <w:p w:rsidR="00000000" w:rsidDel="00000000" w:rsidP="00000000" w:rsidRDefault="00000000" w:rsidRPr="00000000" w14:paraId="0000001D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Основные понятия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Персональные данные: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любая информация, относящаяся к прямо или косвенно определённому или определяемому физическому лицу.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Обработка персональных данных: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 и уничтожение.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Cookie: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небольшие фрагменты данных, сохраняемые браузером пользователя для работы сайта, сохранения настроек и аналитики.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Пользователь: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посетитель сайта, заявитель, клиент, специалист, агент, инвестор или пользователь личного кабинета.</w:t>
      </w:r>
    </w:p>
    <w:p w:rsidR="00000000" w:rsidDel="00000000" w:rsidP="00000000" w:rsidRDefault="00000000" w:rsidRPr="00000000" w14:paraId="00000022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Категории субъектов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посетители сайта и личного кабинета;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лица, направившие обращение или заявку;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потенциальные и действующие клиенты и их представители;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специалисты, агенты, инвесторы и иные участники SOULU CLUB;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контрагенты и их представители;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лица, сведения о которых переданы пользователем при наличии законного основания для передачи.</w:t>
      </w:r>
    </w:p>
    <w:p w:rsidR="00000000" w:rsidDel="00000000" w:rsidP="00000000" w:rsidRDefault="00000000" w:rsidRPr="00000000" w14:paraId="00000029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Состав обрабатываемых данных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фамилия, имя, отчество;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номер телефона;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адрес электронной почты;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контакт и выбранный способ связи в Telegram, WhatsApp или ином мессенджере;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сведения о компании, организации, продукте, проекте, задаче, сроках и бюджете;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роль в SOULU CLUB, специализация, опыт, грейд, формат работы, портфолио и ссылки;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сведения о рекомендованном клиенте или проекте, переданные агентом;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статусы заявок и проектов, история взаимодействия в личном кабинете;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комментарии и иные сведения, добровольно указанные в полях формы;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технические данные: IP-адрес, cookie, дата и время посещения, адрес страницы, источник перехода, браузер, операционная система, тип устройства и события на сайте.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не просит указывать специальные категории персональных данных и биометрические данные в свободных полях. Пользователь обязан не направлять такие сведения без отдельного законного основания.</w:t>
      </w:r>
    </w:p>
    <w:p w:rsidR="00000000" w:rsidDel="00000000" w:rsidP="00000000" w:rsidRDefault="00000000" w:rsidRPr="00000000" w14:paraId="00000035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Цели обработки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приём, регистрация и рассмотрение обращений и заявок;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обратная связь по телефону, электронной почте или в выбранном мессенджере;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подготовка предложения, расчёта, технического задания, договора, счёта, акта и иных документов;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заключение и исполнение договоров;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ведение проектов, контроль этапов и сопровождение клиентов;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регистрация и работа пользователя в личном кабинете soululab.online;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рассмотрение заявок специалистов, агентов и инвесторов;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ведение SOULU CLUB, учёт рекомендаций, проектов, статусов, грейдов и вознаграждений;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обеспечение безопасности и стабильной работы сайта и личного кабинета;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получение статистики, анализ пользовательского поведения и улучшение сайта с использованием Яндекс.Метрики после получения согласия;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исполнение требований законодательства и защита прав Оператора.</w:t>
      </w:r>
    </w:p>
    <w:p w:rsidR="00000000" w:rsidDel="00000000" w:rsidP="00000000" w:rsidRDefault="00000000" w:rsidRPr="00000000" w14:paraId="00000041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Правовые основания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согласие субъекта персональных данных;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необходимость заключения или исполнения договора по инициативе субъекта;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исполнение обязанностей Оператора, установленных законом;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осуществление прав и законных интересов Оператора при условии соблюдения прав и свобод субъекта.</w:t>
      </w:r>
    </w:p>
    <w:p w:rsidR="00000000" w:rsidDel="00000000" w:rsidP="00000000" w:rsidRDefault="00000000" w:rsidRPr="00000000" w14:paraId="00000046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Порядок обработки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Обработка осуществляется с использованием средств автоматизации и без их использования. Данные могут поступать через формы сайта, личный кабинет, электронную почту sales@soululab.ru, телефон и мессенджеры, выбранные пользователем.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соблюдает принципы законности, целевого характера, минимизации и точности данных. Доступ предоставляется только лицам, которым он необходим для выполнения обязанностей.</w:t>
      </w:r>
    </w:p>
    <w:p w:rsidR="00000000" w:rsidDel="00000000" w:rsidP="00000000" w:rsidRDefault="00000000" w:rsidRPr="00000000" w14:paraId="00000049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Хранение и локализация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 сборе персональных данных граждан Российской Федерации через сеть Интернет запись, систематизация, накопление, хранение, уточнение и извлечение осуществляются с использованием баз данных, находящихся на территории Российской Федерации, за исключением случаев, прямо предусмотренных законодательством.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 хранятся до достижения целей обработки, истечения сроков хранения документов, прекращения договорных отношений или отзыва согласия при отсутствии другого законного основания. После этого данные удаляются или уничтожаются.</w:t>
      </w:r>
    </w:p>
    <w:p w:rsidR="00000000" w:rsidDel="00000000" w:rsidP="00000000" w:rsidRDefault="00000000" w:rsidRPr="00000000" w14:paraId="0000004C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Передача и поручение обработки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может поручать обработку лицам, обеспечивающим хостинг, работу сайта и личного кабинета, электронной почты, систем учёта заявок, резервного копирования и технической поддержки, при условии соблюдения ими конфиденциальности и безопасности.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веб-аналитики используется сервис Яндекс.Метрика. Аналитические данные передаются Яндексу только после получения согласия пользователя на аналитические cookie. Условия обработки Яндексом определяются документами сервиса Яндекс.Метрика.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не продаёт персональные данные и не предоставляет их неопределённому кругу лиц. Трансграничная передача в рамках заявленных процессов не планируется. При её возникновении Оператор предварительно выполнит требования законодательства.</w:t>
      </w:r>
    </w:p>
    <w:p w:rsidR="00000000" w:rsidDel="00000000" w:rsidP="00000000" w:rsidRDefault="00000000" w:rsidRPr="00000000" w14:paraId="00000050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Cookie и Яндекс.Метрика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Обязательные cookie используются для технической работы сайта, сохранения выбора пользователя и безопасности. Аналитические cookie Яндекс.Метрики применяются только после выраженного согласия пользователя.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Пользователь может изменить выбор через настройки cookie на сайте либо удалить cookie в браузере. Отключение обязательных cookie может нарушить работу отдельных функций.</w:t>
      </w:r>
    </w:p>
    <w:p w:rsidR="00000000" w:rsidDel="00000000" w:rsidP="00000000" w:rsidRDefault="00000000" w:rsidRPr="00000000" w14:paraId="00000053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Меры защиты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определение лиц, имеющих доступ к данным;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разграничение прав доступа;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использование паролей и защищённых соединений;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резервное копирование и восстановление;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контроль действий с данными и выявление инцидентов;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обновление программного обеспечения;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заключение обязательств о конфиденциальности;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удаление или уничтожение данных после достижения целей.</w:t>
      </w:r>
    </w:p>
    <w:p w:rsidR="00000000" w:rsidDel="00000000" w:rsidP="00000000" w:rsidRDefault="00000000" w:rsidRPr="00000000" w14:paraId="0000005C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Права субъекта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получать сведения об обработке своих данных;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требовать уточнения, блокирования или удаления данных;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отозвать согласие;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требовать прекращения обработки при отсутствии иного законного основания;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02633"/>
          <w:sz w:val="21"/>
          <w:szCs w:val="21"/>
          <w:u w:val="none"/>
          <w:shd w:fill="auto" w:val="clear"/>
          <w:vertAlign w:val="baseline"/>
          <w:rtl w:val="0"/>
        </w:rPr>
        <w:t xml:space="preserve">обжаловать действия Оператора в Роскомнадзор или суд.</w:t>
      </w:r>
    </w:p>
    <w:p w:rsidR="00000000" w:rsidDel="00000000" w:rsidP="00000000" w:rsidRDefault="00000000" w:rsidRPr="00000000" w14:paraId="00000062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 Обращения и отзыв согласия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Обращения и отзыв согласия направляются на электронную почту sales@soululab.ru или по адресу Оператора. В обращении необходимо указать ФИО, контакт для ответа, содержание требования и сведения, позволяющие подтвердить личность и факт взаимодействия.</w:t>
      </w:r>
    </w:p>
    <w:p w:rsidR="00000000" w:rsidDel="00000000" w:rsidP="00000000" w:rsidRDefault="00000000" w:rsidRPr="00000000" w14:paraId="00000064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 Изменение Политики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вправе обновлять Политику. Новая редакция действует с момента публикации на сайте, если в ней не указан иной срок.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6f7882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6f7882"/>
          <w:sz w:val="17"/>
          <w:szCs w:val="17"/>
          <w:u w:val="none"/>
          <w:shd w:fill="auto" w:val="clear"/>
          <w:vertAlign w:val="baseline"/>
          <w:rtl w:val="0"/>
        </w:rPr>
        <w:t xml:space="preserve">Актуальная версия размещается по адресу: https://soululab.ru/requisites/privacy.php</w:t>
      </w:r>
    </w:p>
    <w:sectPr>
      <w:pgSz w:h="16838" w:w="11906" w:orient="portrait"/>
      <w:pgMar w:bottom="1020" w:top="113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202633"/>
        <w:sz w:val="21"/>
        <w:szCs w:val="21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Rule="auto"/>
    </w:pPr>
    <w:rPr>
      <w:rFonts w:ascii="Montserrat" w:cs="Montserrat" w:eastAsia="Montserrat" w:hAnsi="Montserrat"/>
      <w:b w:val="1"/>
      <w:bCs w:val="1"/>
      <w:color w:val="202633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40" w:lineRule="auto"/>
    </w:pPr>
    <w:rPr>
      <w:rFonts w:ascii="Montserrat" w:cs="Montserrat" w:eastAsia="Montserrat" w:hAnsi="Montserrat"/>
      <w:b w:val="1"/>
      <w:bCs w:val="1"/>
      <w:color w:val="202633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200" w:before="240" w:line="240" w:lineRule="auto"/>
    </w:pPr>
    <w:rPr>
      <w:rFonts w:ascii="Montserrat" w:cs="Montserrat" w:eastAsia="Montserrat" w:hAnsi="Montserrat"/>
      <w:b w:val="1"/>
      <w:bCs w:val="1"/>
      <w:color w:val="202633"/>
      <w:sz w:val="46"/>
      <w:szCs w:val="4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HyuHulKkK1G9kOzE87qqB0roQ==">CgMxLjA4AHIhMUI5MDBPUmk0dVE5VzlZbGhkQ3VaSWlqa0FOdXJxOTU5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